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DC0E2" w14:textId="2DD1D9E8" w:rsidR="00917696" w:rsidRDefault="003769CF" w:rsidP="00930FEB">
      <w:pPr>
        <w:spacing w:after="0" w:line="240" w:lineRule="auto"/>
        <w:rPr>
          <w:rFonts w:ascii="Times New Roman" w:hAnsi="Times New Roman" w:cs="Times New Roman"/>
        </w:rPr>
      </w:pPr>
      <w:r w:rsidRPr="003769CF">
        <w:rPr>
          <w:rFonts w:ascii="Times New Roman" w:hAnsi="Times New Roman" w:cs="Times New Roman"/>
        </w:rPr>
        <w:t xml:space="preserve">Dr. Michelle Ito, </w:t>
      </w:r>
      <w:r w:rsidR="00917696" w:rsidRPr="003769CF">
        <w:rPr>
          <w:rFonts w:ascii="Times New Roman" w:hAnsi="Times New Roman" w:cs="Times New Roman"/>
        </w:rPr>
        <w:t> </w:t>
      </w:r>
      <w:r w:rsidR="00917696" w:rsidRPr="003769CF">
        <w:rPr>
          <w:rFonts w:ascii="Times New Roman" w:hAnsi="Times New Roman" w:cs="Times New Roman"/>
        </w:rPr>
        <w:br/>
      </w:r>
      <w:r w:rsidR="00917696" w:rsidRPr="003769CF">
        <w:rPr>
          <w:rFonts w:ascii="Times New Roman" w:hAnsi="Times New Roman" w:cs="Times New Roman"/>
        </w:rPr>
        <w:br/>
        <w:t>It is my pleasure to recommend Adesuwa for the John F. (Jack) Schlegel Endowed Leadership Scholarship.  I first met Adesuwa when we pledged together in the spring of 2021 and throughout the last almost four years, I have had the opportunity to work closely with her and witness her grow in both a personal setting as well as a professional setting. Even though our entire pledging process was online, Adesuwa still demonstrated incredible brotherhood and leadership by being completely present for her pledge class no matter the circumstance and also simultaneously remaining dedicated to her involvement within White Coats for Black Lives as Undergraduate Liaison and Officer of Correspondence.</w:t>
      </w:r>
      <w:r w:rsidR="00917696" w:rsidRPr="003769CF">
        <w:rPr>
          <w:rFonts w:ascii="Times New Roman" w:hAnsi="Times New Roman" w:cs="Times New Roman"/>
        </w:rPr>
        <w:br/>
      </w:r>
      <w:r w:rsidR="00917696" w:rsidRPr="003769CF">
        <w:rPr>
          <w:rFonts w:ascii="Times New Roman" w:hAnsi="Times New Roman" w:cs="Times New Roman"/>
        </w:rPr>
        <w:br/>
        <w:t>When she first expressed interest running for Executive Board for PDC, I encouraged her to consider the higher ranking positions, knowing it would likely prove to be a challenge yet help her grow as well. Fast forward, during her term as Worthy Keeper of Finance she encountered many challenges, whether that be dealing with hiccups in logistics for fundraising week or navigating tough situations when it came to bill payments</w:t>
      </w:r>
      <w:r w:rsidR="00245491">
        <w:rPr>
          <w:rFonts w:ascii="Times New Roman" w:hAnsi="Times New Roman" w:cs="Times New Roman"/>
        </w:rPr>
        <w:t xml:space="preserve">. No matter the situation, </w:t>
      </w:r>
      <w:r w:rsidR="00917696" w:rsidRPr="003769CF">
        <w:rPr>
          <w:rFonts w:ascii="Times New Roman" w:hAnsi="Times New Roman" w:cs="Times New Roman"/>
        </w:rPr>
        <w:t>Adesuwa always kept a level head and came up with a solution or compromise.</w:t>
      </w:r>
      <w:r w:rsidR="00245491">
        <w:rPr>
          <w:rFonts w:ascii="Times New Roman" w:hAnsi="Times New Roman" w:cs="Times New Roman"/>
        </w:rPr>
        <w:t xml:space="preserve"> </w:t>
      </w:r>
      <w:r w:rsidR="00917696" w:rsidRPr="003769CF">
        <w:rPr>
          <w:rFonts w:ascii="Times New Roman" w:hAnsi="Times New Roman" w:cs="Times New Roman"/>
        </w:rPr>
        <w:br/>
      </w:r>
      <w:r w:rsidR="00917696" w:rsidRPr="003769CF">
        <w:rPr>
          <w:rFonts w:ascii="Times New Roman" w:hAnsi="Times New Roman" w:cs="Times New Roman"/>
        </w:rPr>
        <w:br/>
        <w:t xml:space="preserve">As an undergraduate student she was always present at multiple pharmacy school events, all the way from panels to health fairs, </w:t>
      </w:r>
      <w:r w:rsidR="00245491" w:rsidRPr="003769CF">
        <w:rPr>
          <w:rFonts w:ascii="Times New Roman" w:hAnsi="Times New Roman" w:cs="Times New Roman"/>
        </w:rPr>
        <w:t xml:space="preserve">regardless </w:t>
      </w:r>
      <w:r w:rsidR="00245491">
        <w:rPr>
          <w:rFonts w:ascii="Times New Roman" w:hAnsi="Times New Roman" w:cs="Times New Roman"/>
        </w:rPr>
        <w:t>of whether</w:t>
      </w:r>
      <w:r w:rsidR="00917696" w:rsidRPr="003769CF">
        <w:rPr>
          <w:rFonts w:ascii="Times New Roman" w:hAnsi="Times New Roman" w:cs="Times New Roman"/>
        </w:rPr>
        <w:t xml:space="preserve"> it was required for undergraduates to attend. </w:t>
      </w:r>
      <w:r w:rsidR="00245491" w:rsidRPr="003769CF">
        <w:rPr>
          <w:rFonts w:ascii="Times New Roman" w:hAnsi="Times New Roman" w:cs="Times New Roman"/>
        </w:rPr>
        <w:t>So,</w:t>
      </w:r>
      <w:r w:rsidR="00917696" w:rsidRPr="003769CF">
        <w:rPr>
          <w:rFonts w:ascii="Times New Roman" w:hAnsi="Times New Roman" w:cs="Times New Roman"/>
        </w:rPr>
        <w:t xml:space="preserve"> once she started pharmacy school, it was no surprise that she showed immediate interest in multiple leadership positions. During her tenure as VP of Professional Affairs for CSHP, she worked tirelessly to oversee and plan over a dozen events aimed to help P1’s </w:t>
      </w:r>
      <w:proofErr w:type="gramStart"/>
      <w:r w:rsidR="00917696" w:rsidRPr="003769CF">
        <w:rPr>
          <w:rFonts w:ascii="Times New Roman" w:hAnsi="Times New Roman" w:cs="Times New Roman"/>
        </w:rPr>
        <w:t>learn</w:t>
      </w:r>
      <w:proofErr w:type="gramEnd"/>
      <w:r w:rsidR="00917696" w:rsidRPr="003769CF">
        <w:rPr>
          <w:rFonts w:ascii="Times New Roman" w:hAnsi="Times New Roman" w:cs="Times New Roman"/>
        </w:rPr>
        <w:t xml:space="preserve"> more about the field of pharmacy and P2’s connect with residency program directors/residents. All while being fully devoted to the Medicare elective and putting in long hours at multiple health fairs as both a Medicare student and a project manager of Operation Heart.</w:t>
      </w:r>
      <w:r w:rsidR="00917696" w:rsidRPr="003769CF">
        <w:rPr>
          <w:rFonts w:ascii="Times New Roman" w:hAnsi="Times New Roman" w:cs="Times New Roman"/>
        </w:rPr>
        <w:br/>
      </w:r>
      <w:r w:rsidR="00917696" w:rsidRPr="003769CF">
        <w:rPr>
          <w:rFonts w:ascii="Times New Roman" w:hAnsi="Times New Roman" w:cs="Times New Roman"/>
        </w:rPr>
        <w:br/>
        <w:t>The thing that sets Adesuwa apart from her peers is that while some pharmacy students may experience burn out from the multiple responsibilities they take on, Adesuwa excels and is able to give more than a hundred percent to anything that is thrown her way. It has been such a privilege to witness her growth as a leader over the years and I am confident that she will continue to excel as a leader in pharmacy</w:t>
      </w:r>
      <w:r w:rsidR="00245491">
        <w:rPr>
          <w:rFonts w:ascii="Times New Roman" w:hAnsi="Times New Roman" w:cs="Times New Roman"/>
        </w:rPr>
        <w:t xml:space="preserve">. </w:t>
      </w:r>
      <w:r w:rsidR="00917696" w:rsidRPr="003769CF">
        <w:rPr>
          <w:rFonts w:ascii="Times New Roman" w:hAnsi="Times New Roman" w:cs="Times New Roman"/>
        </w:rPr>
        <w:br/>
      </w:r>
      <w:r w:rsidR="00917696" w:rsidRPr="003769CF">
        <w:rPr>
          <w:rFonts w:ascii="Times New Roman" w:hAnsi="Times New Roman" w:cs="Times New Roman"/>
        </w:rPr>
        <w:br/>
        <w:t>Please do not hesitate to reach out with any further questions.</w:t>
      </w:r>
    </w:p>
    <w:p w14:paraId="3F328C2E" w14:textId="77777777" w:rsidR="00930FEB" w:rsidRDefault="00930FEB" w:rsidP="00930FEB">
      <w:pPr>
        <w:spacing w:after="0" w:line="240" w:lineRule="auto"/>
        <w:rPr>
          <w:rFonts w:ascii="Times New Roman" w:hAnsi="Times New Roman" w:cs="Times New Roman"/>
        </w:rPr>
      </w:pPr>
    </w:p>
    <w:p w14:paraId="4262F258" w14:textId="77777777" w:rsidR="00930FEB" w:rsidRPr="003769CF" w:rsidRDefault="00930FEB" w:rsidP="00930FEB">
      <w:pPr>
        <w:spacing w:after="0" w:line="240" w:lineRule="auto"/>
        <w:rPr>
          <w:rFonts w:ascii="Times New Roman" w:hAnsi="Times New Roman" w:cs="Times New Roman"/>
        </w:rPr>
      </w:pPr>
    </w:p>
    <w:p w14:paraId="26CD5F09" w14:textId="2FC3A780" w:rsidR="00930FEB" w:rsidRPr="003769CF" w:rsidRDefault="00917696" w:rsidP="00930FEB">
      <w:pPr>
        <w:spacing w:after="0" w:line="240" w:lineRule="auto"/>
        <w:rPr>
          <w:rFonts w:ascii="Times New Roman" w:hAnsi="Times New Roman" w:cs="Times New Roman"/>
        </w:rPr>
      </w:pPr>
      <w:r w:rsidRPr="003769CF">
        <w:rPr>
          <w:rFonts w:ascii="Times New Roman" w:hAnsi="Times New Roman" w:cs="Times New Roman"/>
        </w:rPr>
        <w:t xml:space="preserve">Sincerely, </w:t>
      </w:r>
    </w:p>
    <w:p w14:paraId="3FB2A079" w14:textId="48A6AF2B" w:rsidR="00245491" w:rsidRPr="003769CF" w:rsidRDefault="00930FEB" w:rsidP="00930FEB">
      <w:pPr>
        <w:spacing w:after="0" w:line="240" w:lineRule="auto"/>
        <w:rPr>
          <w:rFonts w:ascii="Times New Roman" w:hAnsi="Times New Roman" w:cs="Times New Roman"/>
        </w:rPr>
      </w:pPr>
      <w:r>
        <w:rPr>
          <w:rFonts w:ascii="Times New Roman" w:hAnsi="Times New Roman" w:cs="Times New Roman"/>
          <w:noProof/>
        </w:rPr>
        <w:drawing>
          <wp:inline distT="0" distB="0" distL="0" distR="0" wp14:anchorId="46C6420A" wp14:editId="30FCE9F7">
            <wp:extent cx="1276350" cy="638175"/>
            <wp:effectExtent l="0" t="0" r="0" b="9525"/>
            <wp:docPr id="668974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4846" t="25696" r="5582" b="43560"/>
                    <a:stretch/>
                  </pic:blipFill>
                  <pic:spPr bwMode="auto">
                    <a:xfrm>
                      <a:off x="0" y="0"/>
                      <a:ext cx="1279861" cy="639931"/>
                    </a:xfrm>
                    <a:prstGeom prst="rect">
                      <a:avLst/>
                    </a:prstGeom>
                    <a:noFill/>
                    <a:ln>
                      <a:noFill/>
                    </a:ln>
                    <a:extLst>
                      <a:ext uri="{53640926-AAD7-44D8-BBD7-CCE9431645EC}">
                        <a14:shadowObscured xmlns:a14="http://schemas.microsoft.com/office/drawing/2010/main"/>
                      </a:ext>
                    </a:extLst>
                  </pic:spPr>
                </pic:pic>
              </a:graphicData>
            </a:graphic>
          </wp:inline>
        </w:drawing>
      </w:r>
    </w:p>
    <w:p w14:paraId="624732A2" w14:textId="4060DC71" w:rsidR="00917696" w:rsidRDefault="00917696" w:rsidP="00930FEB">
      <w:pPr>
        <w:spacing w:after="0" w:line="240" w:lineRule="auto"/>
        <w:rPr>
          <w:rFonts w:ascii="Times New Roman" w:hAnsi="Times New Roman" w:cs="Times New Roman"/>
        </w:rPr>
      </w:pPr>
      <w:r w:rsidRPr="003769CF">
        <w:rPr>
          <w:rFonts w:ascii="Times New Roman" w:hAnsi="Times New Roman" w:cs="Times New Roman"/>
        </w:rPr>
        <w:t>Celine Shen</w:t>
      </w:r>
      <w:r w:rsidR="00930FEB">
        <w:rPr>
          <w:rFonts w:ascii="Times New Roman" w:hAnsi="Times New Roman" w:cs="Times New Roman"/>
        </w:rPr>
        <w:t>, PharmD</w:t>
      </w:r>
    </w:p>
    <w:p w14:paraId="142C14DD" w14:textId="585787AD" w:rsidR="00930FEB" w:rsidRPr="003769CF" w:rsidRDefault="00930FEB" w:rsidP="00930FEB">
      <w:pPr>
        <w:spacing w:after="0" w:line="240" w:lineRule="auto"/>
        <w:rPr>
          <w:rFonts w:ascii="Times New Roman" w:hAnsi="Times New Roman" w:cs="Times New Roman"/>
        </w:rPr>
      </w:pPr>
      <w:r>
        <w:rPr>
          <w:rFonts w:ascii="Times New Roman" w:hAnsi="Times New Roman" w:cs="Times New Roman"/>
        </w:rPr>
        <w:t xml:space="preserve">Email: </w:t>
      </w:r>
      <w:r w:rsidRPr="00930FEB">
        <w:rPr>
          <w:rFonts w:ascii="Times New Roman" w:hAnsi="Times New Roman" w:cs="Times New Roman"/>
        </w:rPr>
        <w:t>celine.shen@sutterhealth.org</w:t>
      </w:r>
    </w:p>
    <w:sectPr w:rsidR="00930FEB" w:rsidRPr="00376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96"/>
    <w:rsid w:val="00245491"/>
    <w:rsid w:val="003769CF"/>
    <w:rsid w:val="00917696"/>
    <w:rsid w:val="00930FEB"/>
    <w:rsid w:val="00F5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10F7E"/>
  <w15:chartTrackingRefBased/>
  <w15:docId w15:val="{B0120B2C-5703-4B49-BB4B-D105448D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696"/>
    <w:rPr>
      <w:rFonts w:eastAsiaTheme="majorEastAsia" w:cstheme="majorBidi"/>
      <w:color w:val="272727" w:themeColor="text1" w:themeTint="D8"/>
    </w:rPr>
  </w:style>
  <w:style w:type="paragraph" w:styleId="Title">
    <w:name w:val="Title"/>
    <w:basedOn w:val="Normal"/>
    <w:next w:val="Normal"/>
    <w:link w:val="TitleChar"/>
    <w:uiPriority w:val="10"/>
    <w:qFormat/>
    <w:rsid w:val="00917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696"/>
    <w:pPr>
      <w:spacing w:before="160"/>
      <w:jc w:val="center"/>
    </w:pPr>
    <w:rPr>
      <w:i/>
      <w:iCs/>
      <w:color w:val="404040" w:themeColor="text1" w:themeTint="BF"/>
    </w:rPr>
  </w:style>
  <w:style w:type="character" w:customStyle="1" w:styleId="QuoteChar">
    <w:name w:val="Quote Char"/>
    <w:basedOn w:val="DefaultParagraphFont"/>
    <w:link w:val="Quote"/>
    <w:uiPriority w:val="29"/>
    <w:rsid w:val="00917696"/>
    <w:rPr>
      <w:i/>
      <w:iCs/>
      <w:color w:val="404040" w:themeColor="text1" w:themeTint="BF"/>
    </w:rPr>
  </w:style>
  <w:style w:type="paragraph" w:styleId="ListParagraph">
    <w:name w:val="List Paragraph"/>
    <w:basedOn w:val="Normal"/>
    <w:uiPriority w:val="34"/>
    <w:qFormat/>
    <w:rsid w:val="00917696"/>
    <w:pPr>
      <w:ind w:left="720"/>
      <w:contextualSpacing/>
    </w:pPr>
  </w:style>
  <w:style w:type="character" w:styleId="IntenseEmphasis">
    <w:name w:val="Intense Emphasis"/>
    <w:basedOn w:val="DefaultParagraphFont"/>
    <w:uiPriority w:val="21"/>
    <w:qFormat/>
    <w:rsid w:val="00917696"/>
    <w:rPr>
      <w:i/>
      <w:iCs/>
      <w:color w:val="0F4761" w:themeColor="accent1" w:themeShade="BF"/>
    </w:rPr>
  </w:style>
  <w:style w:type="paragraph" w:styleId="IntenseQuote">
    <w:name w:val="Intense Quote"/>
    <w:basedOn w:val="Normal"/>
    <w:next w:val="Normal"/>
    <w:link w:val="IntenseQuoteChar"/>
    <w:uiPriority w:val="30"/>
    <w:qFormat/>
    <w:rsid w:val="00917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696"/>
    <w:rPr>
      <w:i/>
      <w:iCs/>
      <w:color w:val="0F4761" w:themeColor="accent1" w:themeShade="BF"/>
    </w:rPr>
  </w:style>
  <w:style w:type="character" w:styleId="IntenseReference">
    <w:name w:val="Intense Reference"/>
    <w:basedOn w:val="DefaultParagraphFont"/>
    <w:uiPriority w:val="32"/>
    <w:qFormat/>
    <w:rsid w:val="009176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Celine</dc:creator>
  <cp:keywords/>
  <dc:description/>
  <cp:lastModifiedBy>Shen, Celine</cp:lastModifiedBy>
  <cp:revision>1</cp:revision>
  <dcterms:created xsi:type="dcterms:W3CDTF">2024-12-31T01:38:00Z</dcterms:created>
  <dcterms:modified xsi:type="dcterms:W3CDTF">2024-12-31T03:43:00Z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f5a8d1-18bb-42fc-9b5d-08afed4526de_Enabled">
    <vt:lpwstr>true</vt:lpwstr>
  </property>
  <property fmtid="{D5CDD505-2E9C-101B-9397-08002B2CF9AE}" pid="3" name="MSIP_Label_fcf5a8d1-18bb-42fc-9b5d-08afed4526de_SetDate">
    <vt:lpwstr>2024-12-31T03:43:24Z</vt:lpwstr>
  </property>
  <property fmtid="{D5CDD505-2E9C-101B-9397-08002B2CF9AE}" pid="4" name="MSIP_Label_fcf5a8d1-18bb-42fc-9b5d-08afed4526de_Method">
    <vt:lpwstr>Standard</vt:lpwstr>
  </property>
  <property fmtid="{D5CDD505-2E9C-101B-9397-08002B2CF9AE}" pid="5" name="MSIP_Label_fcf5a8d1-18bb-42fc-9b5d-08afed4526de_Name">
    <vt:lpwstr>Internal Use</vt:lpwstr>
  </property>
  <property fmtid="{D5CDD505-2E9C-101B-9397-08002B2CF9AE}" pid="6" name="MSIP_Label_fcf5a8d1-18bb-42fc-9b5d-08afed4526de_SiteId">
    <vt:lpwstr>aef453ea-daa2-43e0-be62-818066e9ff63</vt:lpwstr>
  </property>
  <property fmtid="{D5CDD505-2E9C-101B-9397-08002B2CF9AE}" pid="7" name="MSIP_Label_fcf5a8d1-18bb-42fc-9b5d-08afed4526de_ActionId">
    <vt:lpwstr>2f2c91d0-c3c0-4596-a313-4d4a386eed72</vt:lpwstr>
  </property>
  <property fmtid="{D5CDD505-2E9C-101B-9397-08002B2CF9AE}" pid="8" name="MSIP_Label_fcf5a8d1-18bb-42fc-9b5d-08afed4526de_ContentBits">
    <vt:lpwstr>0</vt:lpwstr>
  </property>
</Properties>
</file>